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CA" w:rsidRPr="00513271" w:rsidRDefault="005967CA" w:rsidP="005967C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lang w:eastAsia="bs-Latn-BA"/>
        </w:rPr>
      </w:pPr>
      <w:bookmarkStart w:id="0" w:name="_GoBack"/>
      <w:bookmarkEnd w:id="0"/>
      <w:r w:rsidRPr="00513271">
        <w:rPr>
          <w:rFonts w:ascii="Times New Roman" w:hAnsi="Times New Roman" w:cs="Times New Roman"/>
          <w:b/>
          <w:bCs/>
          <w:color w:val="000000"/>
          <w:lang w:eastAsia="bs-Latn-BA"/>
        </w:rPr>
        <w:t>OBRAZAC ZA CIJENU PONUDE</w:t>
      </w:r>
    </w:p>
    <w:p w:rsidR="005967CA" w:rsidRPr="00326C0D" w:rsidRDefault="005967CA" w:rsidP="005967CA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lang w:eastAsia="bs-Latn-BA"/>
        </w:rPr>
      </w:pPr>
      <w:r w:rsidRPr="00513271">
        <w:rPr>
          <w:rFonts w:ascii="Times New Roman" w:hAnsi="Times New Roman" w:cs="Times New Roman"/>
          <w:b/>
          <w:bCs/>
          <w:color w:val="000000"/>
          <w:lang w:eastAsia="bs-Latn-BA"/>
        </w:rPr>
        <w:t xml:space="preserve">NABAVKA </w:t>
      </w:r>
      <w:r w:rsidR="007B24A3">
        <w:rPr>
          <w:rFonts w:ascii="Times New Roman" w:hAnsi="Times New Roman" w:cs="Times New Roman"/>
          <w:b/>
          <w:bCs/>
          <w:color w:val="000000"/>
          <w:lang w:eastAsia="bs-Latn-BA"/>
        </w:rPr>
        <w:t>I IZRADA PEČATA TUZLANSKOG KANTONA</w:t>
      </w:r>
    </w:p>
    <w:p w:rsidR="005967CA" w:rsidRPr="002B4B15" w:rsidRDefault="005967CA" w:rsidP="005967CA">
      <w:pPr>
        <w:rPr>
          <w:b/>
          <w:bCs/>
          <w:color w:val="000000"/>
          <w:lang w:eastAsia="bs-Latn-BA"/>
        </w:rPr>
      </w:pPr>
    </w:p>
    <w:p w:rsidR="005967CA" w:rsidRPr="00F44E0F" w:rsidRDefault="005967CA" w:rsidP="005967CA">
      <w:pPr>
        <w:spacing w:after="0"/>
        <w:rPr>
          <w:rFonts w:ascii="Times New Roman" w:hAnsi="Times New Roman" w:cs="Times New Roman"/>
          <w:b/>
          <w:bCs/>
          <w:color w:val="000000"/>
          <w:lang w:eastAsia="bs-Latn-BA"/>
        </w:rPr>
      </w:pPr>
      <w:r w:rsidRPr="00F44E0F">
        <w:rPr>
          <w:rFonts w:ascii="Times New Roman" w:hAnsi="Times New Roman" w:cs="Times New Roman"/>
          <w:b/>
          <w:bCs/>
          <w:color w:val="000000"/>
          <w:lang w:eastAsia="bs-Latn-BA"/>
        </w:rPr>
        <w:t>NAZIV PONUĐAČA: _______________________________</w:t>
      </w:r>
    </w:p>
    <w:p w:rsidR="00974CDD" w:rsidRDefault="005967CA" w:rsidP="005967CA">
      <w:pPr>
        <w:spacing w:after="240"/>
        <w:rPr>
          <w:rFonts w:ascii="Times New Roman" w:hAnsi="Times New Roman" w:cs="Times New Roman"/>
          <w:b/>
          <w:bCs/>
          <w:color w:val="000000"/>
          <w:lang w:eastAsia="bs-Latn-BA"/>
        </w:rPr>
      </w:pPr>
      <w:r w:rsidRPr="00F44E0F">
        <w:rPr>
          <w:rFonts w:ascii="Times New Roman" w:hAnsi="Times New Roman" w:cs="Times New Roman"/>
          <w:b/>
          <w:bCs/>
          <w:color w:val="000000"/>
          <w:lang w:eastAsia="bs-Latn-BA"/>
        </w:rPr>
        <w:t>PONUDA BROJ: _________________</w:t>
      </w:r>
    </w:p>
    <w:p w:rsidR="004F5F0E" w:rsidRPr="00F44E0F" w:rsidRDefault="004F5F0E" w:rsidP="005967CA">
      <w:pPr>
        <w:spacing w:after="240"/>
        <w:rPr>
          <w:rFonts w:ascii="Times New Roman" w:hAnsi="Times New Roman" w:cs="Times New Roman"/>
          <w:b/>
          <w:bCs/>
          <w:color w:val="000000"/>
          <w:lang w:eastAsia="bs-Latn-B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379"/>
        <w:gridCol w:w="425"/>
        <w:gridCol w:w="1134"/>
      </w:tblGrid>
      <w:tr w:rsidR="00956893" w:rsidRPr="002B4B15" w:rsidTr="00956893">
        <w:trPr>
          <w:cantSplit/>
          <w:trHeight w:val="1134"/>
        </w:trPr>
        <w:tc>
          <w:tcPr>
            <w:tcW w:w="1384" w:type="dxa"/>
            <w:shd w:val="clear" w:color="auto" w:fill="DDD9C3" w:themeFill="background2" w:themeFillShade="E6"/>
            <w:vAlign w:val="center"/>
          </w:tcPr>
          <w:p w:rsidR="00956893" w:rsidRPr="002B4B15" w:rsidRDefault="00956893" w:rsidP="0012515C">
            <w:pPr>
              <w:jc w:val="center"/>
              <w:rPr>
                <w:b/>
                <w:bCs/>
                <w:color w:val="000000"/>
                <w:lang w:eastAsia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Artikal</w:t>
            </w:r>
          </w:p>
        </w:tc>
        <w:tc>
          <w:tcPr>
            <w:tcW w:w="6379" w:type="dxa"/>
            <w:shd w:val="clear" w:color="auto" w:fill="DDD9C3" w:themeFill="background2" w:themeFillShade="E6"/>
            <w:vAlign w:val="center"/>
          </w:tcPr>
          <w:p w:rsidR="00956893" w:rsidRPr="00F44E0F" w:rsidRDefault="00956893" w:rsidP="001251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44E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 xml:space="preserve">Opis proizvoda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(minimalni zahtjevi)</w:t>
            </w:r>
          </w:p>
        </w:tc>
        <w:tc>
          <w:tcPr>
            <w:tcW w:w="425" w:type="dxa"/>
            <w:shd w:val="clear" w:color="auto" w:fill="DDD9C3" w:themeFill="background2" w:themeFillShade="E6"/>
            <w:textDirection w:val="btLr"/>
          </w:tcPr>
          <w:p w:rsidR="00956893" w:rsidRPr="00F44E0F" w:rsidRDefault="00956893" w:rsidP="0095689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Količina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956893" w:rsidRPr="00F44E0F" w:rsidRDefault="00956893" w:rsidP="00386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44E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Jedinična cijena bez PDV-a</w:t>
            </w:r>
          </w:p>
        </w:tc>
      </w:tr>
      <w:tr w:rsidR="00956893" w:rsidRPr="002B4B15" w:rsidTr="00956893">
        <w:tc>
          <w:tcPr>
            <w:tcW w:w="1384" w:type="dxa"/>
            <w:vAlign w:val="center"/>
          </w:tcPr>
          <w:p w:rsidR="00956893" w:rsidRPr="00326C0D" w:rsidRDefault="00956893" w:rsidP="003A2C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bs-Latn-BA"/>
              </w:rPr>
              <w:t>Veliki pečat ( Pečat Kantona)</w:t>
            </w:r>
          </w:p>
        </w:tc>
        <w:tc>
          <w:tcPr>
            <w:tcW w:w="6379" w:type="dxa"/>
          </w:tcPr>
          <w:p w:rsidR="00956893" w:rsidRDefault="00956893" w:rsidP="007F0375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956893" w:rsidRDefault="00956893" w:rsidP="001C04CF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Dimenzija: Prečnik pečata 60 mm (pečat Kantona)</w:t>
            </w:r>
          </w:p>
          <w:p w:rsidR="00956893" w:rsidRDefault="00956893" w:rsidP="001C04CF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otiske u hemijskoj boji</w:t>
            </w:r>
          </w:p>
          <w:p w:rsidR="00956893" w:rsidRDefault="00956893" w:rsidP="001C04CF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Pečat mora biti okruglog oblika, a sadrži tekst: Bosna i Hercegovina - Federacija Bosne i Hercegovine - TUZLANSKI KANTON, kao i naziv i sjedište organa, sve ispisano u koncentričnim krugovima oko grba Kantona, koji se nalazi u sredini pečata</w:t>
            </w:r>
          </w:p>
          <w:p w:rsidR="00956893" w:rsidRDefault="00956893" w:rsidP="001C04CF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na pečatu ispisan latinicom na bosanskom i hrvatskom jeziku i ćirilicom na srpskom jeziku</w:t>
            </w:r>
          </w:p>
          <w:p w:rsidR="00956893" w:rsidRPr="00C249EF" w:rsidRDefault="00956893" w:rsidP="00C249EF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Drvene drške koje su otporne na sve uticaje</w:t>
            </w:r>
          </w:p>
          <w:p w:rsidR="00956893" w:rsidRDefault="00956893" w:rsidP="00AE4EEA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Izrađen od visokokvalitetne gume tvrdoće od 52 do 55 šora</w:t>
            </w:r>
          </w:p>
          <w:p w:rsidR="00956893" w:rsidRDefault="00956893" w:rsidP="00AE4EEA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Trajnost pečata od 5 do 8 godina</w:t>
            </w:r>
          </w:p>
          <w:p w:rsidR="00956893" w:rsidRDefault="00956893" w:rsidP="00AE4EEA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Pogodni za dugotrajnu upotrebu sa garancijom od 5 godina</w:t>
            </w:r>
          </w:p>
          <w:p w:rsidR="00956893" w:rsidRPr="005643B2" w:rsidRDefault="00956893" w:rsidP="00AE4EEA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Garancija se odnosi na potrošenost gume i nepravilno oslikavanje teksta</w:t>
            </w:r>
          </w:p>
        </w:tc>
        <w:tc>
          <w:tcPr>
            <w:tcW w:w="425" w:type="dxa"/>
            <w:vAlign w:val="center"/>
          </w:tcPr>
          <w:p w:rsidR="00956893" w:rsidRPr="00956893" w:rsidRDefault="00956893" w:rsidP="009568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9568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1</w:t>
            </w:r>
          </w:p>
        </w:tc>
        <w:tc>
          <w:tcPr>
            <w:tcW w:w="1134" w:type="dxa"/>
          </w:tcPr>
          <w:p w:rsidR="00956893" w:rsidRPr="00F44E0F" w:rsidRDefault="00956893" w:rsidP="003861D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956893" w:rsidRPr="002B4B15" w:rsidTr="00956893">
        <w:tc>
          <w:tcPr>
            <w:tcW w:w="1384" w:type="dxa"/>
            <w:vAlign w:val="center"/>
          </w:tcPr>
          <w:p w:rsidR="00956893" w:rsidRDefault="00956893" w:rsidP="00CF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bs-Latn-BA"/>
              </w:rPr>
              <w:t>Veliki pečat (Ostali organi)</w:t>
            </w:r>
          </w:p>
        </w:tc>
        <w:tc>
          <w:tcPr>
            <w:tcW w:w="6379" w:type="dxa"/>
          </w:tcPr>
          <w:p w:rsidR="00956893" w:rsidRDefault="00956893" w:rsidP="009E001A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:rsidR="00956893" w:rsidRDefault="00956893" w:rsidP="00C249EF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Dimenzija: Prečnik pečata 50 mm (pečat ostalih organa)</w:t>
            </w:r>
          </w:p>
          <w:p w:rsidR="00956893" w:rsidRDefault="00956893" w:rsidP="00C249EF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otiske u hemijskoj boji</w:t>
            </w:r>
          </w:p>
          <w:p w:rsidR="00956893" w:rsidRDefault="00956893" w:rsidP="004D381E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Pečat mora biti okruglog oblika, a sadrži tekst: Bosna i Hercegovina - Federacija Bosne i Hercegovine - TUZLANSKI KANTON, kao i naziv i sjedište organa, sve ispisano u koncentričnim krugovima oko grba Kantona, koji se nalazi u sredini pečata</w:t>
            </w:r>
          </w:p>
          <w:p w:rsidR="00956893" w:rsidRDefault="00956893" w:rsidP="004D381E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na pečatu ispisan latinicom na bosanskom i hrvatskom jeziku i ćirilicom na srpskom jeziku</w:t>
            </w:r>
          </w:p>
          <w:p w:rsidR="00956893" w:rsidRPr="00C249EF" w:rsidRDefault="00956893" w:rsidP="004D381E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Drvene drške koje su otporne na sve uticaje</w:t>
            </w:r>
          </w:p>
          <w:p w:rsidR="00956893" w:rsidRDefault="00956893" w:rsidP="004D381E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Izrađen od visokokvalitetne gume tvrdoće od 52 do 55 šora</w:t>
            </w:r>
          </w:p>
          <w:p w:rsidR="00956893" w:rsidRDefault="00956893" w:rsidP="004D381E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Trajnost pečata od 5 do 8 godina</w:t>
            </w:r>
          </w:p>
          <w:p w:rsidR="00956893" w:rsidRDefault="00956893" w:rsidP="00C249EF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Pogodni za dugotrajnu upotrebu sa garancijom od 5 godina</w:t>
            </w:r>
          </w:p>
          <w:p w:rsidR="00956893" w:rsidRPr="00C249EF" w:rsidRDefault="00956893" w:rsidP="00C249EF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Garancija se odnosi na potrošenost gume i nepravilno oslikavanje teksta</w:t>
            </w:r>
          </w:p>
        </w:tc>
        <w:tc>
          <w:tcPr>
            <w:tcW w:w="425" w:type="dxa"/>
            <w:vAlign w:val="center"/>
          </w:tcPr>
          <w:p w:rsidR="00956893" w:rsidRPr="00956893" w:rsidRDefault="00956893" w:rsidP="009568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9568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1</w:t>
            </w:r>
          </w:p>
        </w:tc>
        <w:tc>
          <w:tcPr>
            <w:tcW w:w="1134" w:type="dxa"/>
          </w:tcPr>
          <w:p w:rsidR="00956893" w:rsidRPr="00F44E0F" w:rsidRDefault="00956893" w:rsidP="003861D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956893" w:rsidRPr="002B4B15" w:rsidTr="00956893">
        <w:tc>
          <w:tcPr>
            <w:tcW w:w="1384" w:type="dxa"/>
            <w:vAlign w:val="center"/>
          </w:tcPr>
          <w:p w:rsidR="00956893" w:rsidRDefault="00956893" w:rsidP="006E33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bs-Latn-BA"/>
              </w:rPr>
              <w:t>Mali pečat</w:t>
            </w:r>
          </w:p>
        </w:tc>
        <w:tc>
          <w:tcPr>
            <w:tcW w:w="6379" w:type="dxa"/>
          </w:tcPr>
          <w:p w:rsidR="00956893" w:rsidRDefault="00956893" w:rsidP="00590D6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:rsidR="00956893" w:rsidRDefault="00956893" w:rsidP="00805D9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Dimenzija: Prečnik pečata od 20 mm do 30 mm (po zahtjevu korisnika)</w:t>
            </w:r>
          </w:p>
          <w:p w:rsidR="00956893" w:rsidRDefault="00956893" w:rsidP="00590D6F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 pečat ne može imati manji prečnik od 20 mm</w:t>
            </w:r>
          </w:p>
          <w:p w:rsidR="00956893" w:rsidRDefault="00956893" w:rsidP="00805D9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otiske u hemijskoj boji</w:t>
            </w:r>
          </w:p>
          <w:p w:rsidR="00956893" w:rsidRDefault="00956893" w:rsidP="00805D9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Pečat mora biti okruglog oblika, a sadrži tekst: Bosna i Hercegovina - Federacija Bosne i Hercegovine - TUZLANSKI KANTON, kao i naziv i sjedište organa, sve ispisano u </w:t>
            </w:r>
            <w:r>
              <w:rPr>
                <w:sz w:val="22"/>
                <w:szCs w:val="22"/>
              </w:rPr>
              <w:lastRenderedPageBreak/>
              <w:t>koncentričnim krugovima oko grba Kantona, koji se nalazi u sredini pečata</w:t>
            </w:r>
          </w:p>
          <w:p w:rsidR="00956893" w:rsidRDefault="00956893" w:rsidP="00805D9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na malom pečatu može se skratiti, skraćivanjem pojedinih riječi, ali tako da se iz skraćenog teksta može, na nedvojben način, utvrditi kome taj pečat pripada</w:t>
            </w:r>
          </w:p>
          <w:p w:rsidR="00956893" w:rsidRDefault="00956893" w:rsidP="00805D9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na pečatu ispisan latinicom na bosanskom i hrvatskom jeziku i ćirilicom na srpskom jeziku</w:t>
            </w:r>
          </w:p>
          <w:p w:rsidR="00956893" w:rsidRPr="00C249EF" w:rsidRDefault="00956893" w:rsidP="00805D9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Drvene drške koje su otporne na sve uticaje</w:t>
            </w:r>
          </w:p>
          <w:p w:rsidR="00956893" w:rsidRDefault="00956893" w:rsidP="00805D9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Izrađen od visokokvalitetne gume tvrdoće od 52 do 55 šora</w:t>
            </w:r>
          </w:p>
          <w:p w:rsidR="00956893" w:rsidRDefault="00956893" w:rsidP="00805D9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Trajnost pečata od 5 do 8 godina</w:t>
            </w:r>
          </w:p>
          <w:p w:rsidR="00956893" w:rsidRDefault="00956893" w:rsidP="00805D9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Pogodni za dugotrajnu upotrebu sa garancijom od 5 godina </w:t>
            </w:r>
          </w:p>
          <w:p w:rsidR="00956893" w:rsidRPr="00805D9C" w:rsidRDefault="00956893" w:rsidP="00805D9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Garancija se odnosi na potrošenost gume i nepravilno oslikavanje teksta</w:t>
            </w:r>
          </w:p>
        </w:tc>
        <w:tc>
          <w:tcPr>
            <w:tcW w:w="425" w:type="dxa"/>
            <w:vAlign w:val="center"/>
          </w:tcPr>
          <w:p w:rsidR="00956893" w:rsidRPr="00956893" w:rsidRDefault="00956893" w:rsidP="009568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9568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  <w:lastRenderedPageBreak/>
              <w:t>1</w:t>
            </w:r>
          </w:p>
        </w:tc>
        <w:tc>
          <w:tcPr>
            <w:tcW w:w="1134" w:type="dxa"/>
          </w:tcPr>
          <w:p w:rsidR="00956893" w:rsidRPr="00F44E0F" w:rsidRDefault="00956893" w:rsidP="003861D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956893" w:rsidRPr="002B4B15" w:rsidTr="00956893">
        <w:tc>
          <w:tcPr>
            <w:tcW w:w="1384" w:type="dxa"/>
            <w:vAlign w:val="center"/>
          </w:tcPr>
          <w:p w:rsidR="00956893" w:rsidRDefault="00956893" w:rsidP="006E33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bs-Latn-BA"/>
              </w:rPr>
              <w:t>Pečat za pečatni vosak</w:t>
            </w:r>
          </w:p>
        </w:tc>
        <w:tc>
          <w:tcPr>
            <w:tcW w:w="6379" w:type="dxa"/>
          </w:tcPr>
          <w:p w:rsidR="00956893" w:rsidRDefault="00956893" w:rsidP="009E001A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:rsidR="00956893" w:rsidRPr="00F70F05" w:rsidRDefault="00956893" w:rsidP="003A2CAE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Mesing sa gravurom teksta</w:t>
            </w:r>
          </w:p>
          <w:p w:rsidR="00956893" w:rsidRPr="00F70F05" w:rsidRDefault="00956893" w:rsidP="003A2CAE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Dimenzija: Prečnik pečata od 20 mm do 40 mm (po zahtjevu korisnika)</w:t>
            </w:r>
          </w:p>
          <w:p w:rsidR="00956893" w:rsidRPr="00F70F05" w:rsidRDefault="00956893" w:rsidP="003A2CAE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Pečat za otiske u pečatnom vosku</w:t>
            </w:r>
          </w:p>
          <w:p w:rsidR="00956893" w:rsidRDefault="00956893" w:rsidP="00CA5958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Pečat mora biti okruglog oblika, a sadrži tekst: Bosna i Hercegovina - Federacija Bosne i Hercegovine - TUZLANSKI KANTON, kao i naziv i sjedište organa, sve ispisano u koncentričnim krugovima oko grba Kantona, koji se nalazi u sredini pečata</w:t>
            </w:r>
          </w:p>
          <w:p w:rsidR="00956893" w:rsidRDefault="00956893" w:rsidP="00CA5958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na pečatu ispisan latinicom na bosanskom i hrvatskom jeziku i ćirilicom na srpskom jeziku</w:t>
            </w:r>
          </w:p>
          <w:p w:rsidR="00956893" w:rsidRPr="001C78ED" w:rsidRDefault="00956893" w:rsidP="00CA5958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</w:rPr>
            </w:pPr>
            <w:r w:rsidRPr="001C78ED">
              <w:rPr>
                <w:color w:val="auto"/>
                <w:sz w:val="22"/>
                <w:szCs w:val="22"/>
              </w:rPr>
              <w:t>Drvene drške koje su otporne na sve uticaje</w:t>
            </w:r>
          </w:p>
          <w:p w:rsidR="00956893" w:rsidRPr="001C78ED" w:rsidRDefault="00956893" w:rsidP="001C78ED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</w:rPr>
            </w:pPr>
            <w:r w:rsidRPr="001C78ED">
              <w:rPr>
                <w:color w:val="auto"/>
                <w:sz w:val="22"/>
                <w:szCs w:val="22"/>
              </w:rPr>
              <w:t>Pogodni za dugotrajnu upotrebu sa garancijom od 5 godina</w:t>
            </w:r>
          </w:p>
        </w:tc>
        <w:tc>
          <w:tcPr>
            <w:tcW w:w="425" w:type="dxa"/>
            <w:vAlign w:val="center"/>
          </w:tcPr>
          <w:p w:rsidR="00956893" w:rsidRPr="00956893" w:rsidRDefault="00956893" w:rsidP="009568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9568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1</w:t>
            </w:r>
          </w:p>
        </w:tc>
        <w:tc>
          <w:tcPr>
            <w:tcW w:w="1134" w:type="dxa"/>
          </w:tcPr>
          <w:p w:rsidR="00956893" w:rsidRPr="00F44E0F" w:rsidRDefault="00956893" w:rsidP="003861D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956893" w:rsidRPr="002B4B15" w:rsidTr="00956893">
        <w:tc>
          <w:tcPr>
            <w:tcW w:w="1384" w:type="dxa"/>
            <w:vAlign w:val="center"/>
          </w:tcPr>
          <w:p w:rsidR="00956893" w:rsidRDefault="00956893" w:rsidP="00C019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bs-Latn-BA"/>
              </w:rPr>
              <w:t>Suhi pečat s kliještima</w:t>
            </w:r>
          </w:p>
        </w:tc>
        <w:tc>
          <w:tcPr>
            <w:tcW w:w="6379" w:type="dxa"/>
          </w:tcPr>
          <w:p w:rsidR="00956893" w:rsidRPr="00E12B84" w:rsidRDefault="00956893" w:rsidP="00E12B84">
            <w:pPr>
              <w:pStyle w:val="Default"/>
              <w:ind w:left="360"/>
              <w:rPr>
                <w:b/>
                <w:sz w:val="22"/>
                <w:szCs w:val="22"/>
              </w:rPr>
            </w:pPr>
          </w:p>
          <w:p w:rsidR="00956893" w:rsidRPr="00F70F05" w:rsidRDefault="00956893" w:rsidP="00DB77AC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Dimenzija: Prečnik pečata od 20 mm do 40 mm (po zahtjevu korisnika)</w:t>
            </w:r>
          </w:p>
          <w:p w:rsidR="00956893" w:rsidRPr="00F70F05" w:rsidRDefault="00956893" w:rsidP="00DB77AC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Pečat za suhi otisak</w:t>
            </w:r>
          </w:p>
          <w:p w:rsidR="00956893" w:rsidRDefault="00956893" w:rsidP="00DB77A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Pečat mora biti okruglog oblika, a sadrži tekst: Bosna i Hercegovina - Federacija Bosne i Hercegovine - TUZLANSKI KANTON, kao i naziv i sjedište organa, sve ispisano u koncentričnim krugovima oko grba Kantona, koji se nalazi u sredini pečata</w:t>
            </w:r>
          </w:p>
          <w:p w:rsidR="00956893" w:rsidRDefault="00956893" w:rsidP="00DB77A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 na pečatu ispisan latinicom na bosanskom i hrvatskom jeziku i ćirilicom na srpskom jeziku</w:t>
            </w:r>
          </w:p>
          <w:p w:rsidR="00956893" w:rsidRPr="00AF454C" w:rsidRDefault="00AF454C" w:rsidP="00DB77AC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</w:rPr>
            </w:pPr>
            <w:r w:rsidRPr="00AF454C">
              <w:rPr>
                <w:color w:val="auto"/>
                <w:sz w:val="22"/>
                <w:szCs w:val="22"/>
              </w:rPr>
              <w:t>Izrađen od DELRIN materijala za izradu suhih pečata</w:t>
            </w:r>
          </w:p>
          <w:p w:rsidR="00956893" w:rsidRPr="00AF454C" w:rsidRDefault="00956893" w:rsidP="00DB77AC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</w:rPr>
            </w:pPr>
            <w:r w:rsidRPr="00AF454C">
              <w:rPr>
                <w:color w:val="auto"/>
                <w:sz w:val="22"/>
                <w:szCs w:val="22"/>
              </w:rPr>
              <w:t>Trajnost pečata od 5 do 8 godina</w:t>
            </w:r>
          </w:p>
          <w:p w:rsidR="00956893" w:rsidRPr="00AF454C" w:rsidRDefault="00956893" w:rsidP="00DB77AC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</w:rPr>
            </w:pPr>
            <w:r w:rsidRPr="00AF454C">
              <w:rPr>
                <w:color w:val="auto"/>
                <w:sz w:val="22"/>
                <w:szCs w:val="22"/>
              </w:rPr>
              <w:t>Pogodni za dugotrajnu upotrebu sa garancijom od 5 godina</w:t>
            </w:r>
          </w:p>
          <w:p w:rsidR="00956893" w:rsidRPr="00821A25" w:rsidRDefault="00AF454C" w:rsidP="00AF454C">
            <w:pPr>
              <w:pStyle w:val="Default"/>
              <w:numPr>
                <w:ilvl w:val="0"/>
                <w:numId w:val="8"/>
              </w:numPr>
              <w:tabs>
                <w:tab w:val="left" w:pos="225"/>
                <w:tab w:val="left" w:pos="1275"/>
              </w:tabs>
              <w:jc w:val="both"/>
            </w:pPr>
            <w:r w:rsidRPr="00AF454C">
              <w:rPr>
                <w:color w:val="auto"/>
                <w:sz w:val="22"/>
                <w:szCs w:val="22"/>
              </w:rPr>
              <w:t xml:space="preserve">   </w:t>
            </w:r>
            <w:r w:rsidR="00956893" w:rsidRPr="00AF454C">
              <w:rPr>
                <w:color w:val="auto"/>
                <w:sz w:val="22"/>
                <w:szCs w:val="22"/>
              </w:rPr>
              <w:t>Gar</w:t>
            </w:r>
            <w:r w:rsidRPr="00AF454C">
              <w:rPr>
                <w:color w:val="auto"/>
                <w:sz w:val="22"/>
                <w:szCs w:val="22"/>
              </w:rPr>
              <w:t>ancija se odnosi na potrošenost kliješta</w:t>
            </w:r>
            <w:r w:rsidR="00956893" w:rsidRPr="00AF454C">
              <w:rPr>
                <w:color w:val="auto"/>
                <w:sz w:val="22"/>
                <w:szCs w:val="22"/>
              </w:rPr>
              <w:t xml:space="preserve"> i nepravilno oslikavanje teksta</w:t>
            </w:r>
          </w:p>
        </w:tc>
        <w:tc>
          <w:tcPr>
            <w:tcW w:w="425" w:type="dxa"/>
            <w:vAlign w:val="center"/>
          </w:tcPr>
          <w:p w:rsidR="00956893" w:rsidRPr="00956893" w:rsidRDefault="00956893" w:rsidP="009568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9568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s-Latn-BA"/>
              </w:rPr>
              <w:t>1</w:t>
            </w:r>
          </w:p>
        </w:tc>
        <w:tc>
          <w:tcPr>
            <w:tcW w:w="1134" w:type="dxa"/>
          </w:tcPr>
          <w:p w:rsidR="00956893" w:rsidRPr="00F44E0F" w:rsidRDefault="00956893" w:rsidP="003861D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</w:tbl>
    <w:p w:rsidR="007F0375" w:rsidRDefault="007F0375" w:rsidP="00A67CBB">
      <w:pPr>
        <w:spacing w:after="0"/>
        <w:ind w:left="-142" w:right="-1423"/>
        <w:jc w:val="both"/>
        <w:rPr>
          <w:rFonts w:ascii="Times New Roman" w:hAnsi="Times New Roman" w:cs="Times New Roman"/>
          <w:u w:val="single"/>
          <w:lang w:eastAsia="bs-Latn-BA"/>
        </w:rPr>
      </w:pPr>
    </w:p>
    <w:p w:rsidR="00027881" w:rsidRDefault="00A67CBB" w:rsidP="00027881">
      <w:pPr>
        <w:spacing w:after="0"/>
        <w:ind w:left="-142" w:right="-472"/>
        <w:jc w:val="both"/>
        <w:rPr>
          <w:rFonts w:ascii="Times New Roman" w:hAnsi="Times New Roman" w:cs="Times New Roman"/>
          <w:lang w:eastAsia="bs-Latn-BA"/>
        </w:rPr>
      </w:pPr>
      <w:r w:rsidRPr="009365C2">
        <w:rPr>
          <w:rFonts w:ascii="Times New Roman" w:hAnsi="Times New Roman" w:cs="Times New Roman"/>
          <w:u w:val="single"/>
          <w:lang w:eastAsia="bs-Latn-BA"/>
        </w:rPr>
        <w:t>Napomena:</w:t>
      </w:r>
      <w:r w:rsidRPr="005B35BE">
        <w:rPr>
          <w:rFonts w:ascii="Times New Roman" w:hAnsi="Times New Roman" w:cs="Times New Roman"/>
          <w:lang w:eastAsia="bs-Latn-BA"/>
        </w:rPr>
        <w:t xml:space="preserve"> </w:t>
      </w:r>
      <w:r w:rsidR="00027881">
        <w:rPr>
          <w:rFonts w:ascii="Times New Roman" w:hAnsi="Times New Roman" w:cs="Times New Roman"/>
          <w:lang w:eastAsia="bs-Latn-BA"/>
        </w:rPr>
        <w:t>Rok isporuke pečata ne može biti duža od 3 dana.</w:t>
      </w:r>
    </w:p>
    <w:p w:rsidR="007B405F" w:rsidRDefault="00D07F15" w:rsidP="00027881">
      <w:pPr>
        <w:spacing w:after="0"/>
        <w:ind w:left="-142" w:right="-472"/>
        <w:jc w:val="both"/>
        <w:rPr>
          <w:rFonts w:ascii="Times New Roman" w:hAnsi="Times New Roman" w:cs="Times New Roman"/>
          <w:lang w:eastAsia="bs-Latn-BA"/>
        </w:rPr>
      </w:pPr>
      <w:r>
        <w:rPr>
          <w:rFonts w:ascii="Times New Roman" w:hAnsi="Times New Roman" w:cs="Times New Roman"/>
          <w:lang w:eastAsia="bs-Latn-BA"/>
        </w:rPr>
        <w:t>Ponuđač koji bude odabran kao najpovoljniji izrađuje pečat Tuzlanskog kantona samo onom naručiocu, koji uz narudžbu za izradu pečata dostavi i rješenje Ministarstva, kojim se odobrava izrada tog pečata.</w:t>
      </w:r>
    </w:p>
    <w:p w:rsidR="00D07F15" w:rsidRDefault="00D07F15" w:rsidP="00D07F15">
      <w:pPr>
        <w:spacing w:after="0"/>
        <w:ind w:left="-142" w:right="-472"/>
        <w:jc w:val="both"/>
        <w:rPr>
          <w:rFonts w:ascii="Times New Roman" w:hAnsi="Times New Roman" w:cs="Times New Roman"/>
          <w:lang w:eastAsia="bs-Latn-BA"/>
        </w:rPr>
      </w:pPr>
      <w:r w:rsidRPr="00D07F15">
        <w:rPr>
          <w:rFonts w:ascii="Times New Roman" w:hAnsi="Times New Roman" w:cs="Times New Roman"/>
          <w:lang w:eastAsia="bs-Latn-BA"/>
        </w:rPr>
        <w:t xml:space="preserve">Pečatoreznica </w:t>
      </w:r>
      <w:r>
        <w:rPr>
          <w:rFonts w:ascii="Times New Roman" w:hAnsi="Times New Roman" w:cs="Times New Roman"/>
          <w:lang w:eastAsia="bs-Latn-BA"/>
        </w:rPr>
        <w:t xml:space="preserve">koja bude odabrana kao najpovoljnija, dužna je u pogledu vrste, oblika, dimenzija, broja, sadržaja kao i drugih pitanja u vezi s pečatom, u potpunosti se pridržavati rješenja Ministarstva, kao i ove </w:t>
      </w:r>
      <w:r w:rsidR="00A922A3">
        <w:rPr>
          <w:rFonts w:ascii="Times New Roman" w:hAnsi="Times New Roman" w:cs="Times New Roman"/>
          <w:lang w:eastAsia="bs-Latn-BA"/>
        </w:rPr>
        <w:t>tehničke specifikacije.</w:t>
      </w:r>
    </w:p>
    <w:p w:rsidR="00EE413F" w:rsidRDefault="00EE413F" w:rsidP="00D07F15">
      <w:pPr>
        <w:spacing w:after="0"/>
        <w:ind w:left="-142" w:right="-472"/>
        <w:jc w:val="both"/>
        <w:rPr>
          <w:rFonts w:ascii="Times New Roman" w:hAnsi="Times New Roman" w:cs="Times New Roman"/>
          <w:lang w:eastAsia="bs-Latn-BA"/>
        </w:rPr>
      </w:pPr>
      <w:r>
        <w:rPr>
          <w:rFonts w:ascii="Times New Roman" w:hAnsi="Times New Roman" w:cs="Times New Roman"/>
          <w:lang w:eastAsia="bs-Latn-BA"/>
        </w:rPr>
        <w:t xml:space="preserve">Ponuđač koji bude odabran kao najpovoljniji i koji bude ovlašten za izradu pečata Tuzlanskog kantona dužan je u potpunosti se pridržavati Uputstva o radu ovlašćene pečatoreznice za izradu pečata Tuzlanskog kantona </w:t>
      </w:r>
      <w:r w:rsidR="00A922A3">
        <w:rPr>
          <w:rFonts w:ascii="Times New Roman" w:hAnsi="Times New Roman" w:cs="Times New Roman"/>
          <w:lang w:eastAsia="bs-Latn-BA"/>
        </w:rPr>
        <w:t>(„Službene novine TK“ broj: 12/20).</w:t>
      </w:r>
    </w:p>
    <w:p w:rsidR="00EE413F" w:rsidRPr="00D07F15" w:rsidRDefault="00EE413F" w:rsidP="00D07F15">
      <w:pPr>
        <w:spacing w:after="0"/>
        <w:ind w:left="-142" w:right="-472"/>
        <w:jc w:val="both"/>
        <w:rPr>
          <w:rFonts w:ascii="Times New Roman" w:hAnsi="Times New Roman" w:cs="Times New Roman"/>
          <w:lang w:eastAsia="bs-Latn-BA"/>
        </w:rPr>
      </w:pPr>
      <w:r>
        <w:rPr>
          <w:rFonts w:ascii="Times New Roman" w:hAnsi="Times New Roman" w:cs="Times New Roman"/>
          <w:lang w:eastAsia="bs-Latn-BA"/>
        </w:rPr>
        <w:lastRenderedPageBreak/>
        <w:t xml:space="preserve">Nabavku pečata Tuzlanskog kantona korisnici će vršiti </w:t>
      </w:r>
      <w:r w:rsidR="00A922A3">
        <w:rPr>
          <w:rFonts w:ascii="Times New Roman" w:hAnsi="Times New Roman" w:cs="Times New Roman"/>
          <w:lang w:eastAsia="bs-Latn-BA"/>
        </w:rPr>
        <w:t>po potrebi,</w:t>
      </w:r>
      <w:r>
        <w:rPr>
          <w:rFonts w:ascii="Times New Roman" w:hAnsi="Times New Roman" w:cs="Times New Roman"/>
          <w:lang w:eastAsia="bs-Latn-BA"/>
        </w:rPr>
        <w:t xml:space="preserve"> u periodu od </w:t>
      </w:r>
      <w:r w:rsidR="00A922A3">
        <w:rPr>
          <w:rFonts w:ascii="Times New Roman" w:hAnsi="Times New Roman" w:cs="Times New Roman"/>
          <w:lang w:eastAsia="bs-Latn-BA"/>
        </w:rPr>
        <w:t>48</w:t>
      </w:r>
      <w:r>
        <w:rPr>
          <w:rFonts w:ascii="Times New Roman" w:hAnsi="Times New Roman" w:cs="Times New Roman"/>
          <w:lang w:eastAsia="bs-Latn-BA"/>
        </w:rPr>
        <w:t xml:space="preserve"> mjesec</w:t>
      </w:r>
      <w:r w:rsidR="00A922A3">
        <w:rPr>
          <w:rFonts w:ascii="Times New Roman" w:hAnsi="Times New Roman" w:cs="Times New Roman"/>
          <w:lang w:eastAsia="bs-Latn-BA"/>
        </w:rPr>
        <w:t>i</w:t>
      </w:r>
      <w:r>
        <w:rPr>
          <w:rFonts w:ascii="Times New Roman" w:hAnsi="Times New Roman" w:cs="Times New Roman"/>
          <w:lang w:eastAsia="bs-Latn-BA"/>
        </w:rPr>
        <w:t xml:space="preserve"> sa jednim ponuđačem, a na osnovu rješenja Ministarstva o odobravanju izrade pečata</w:t>
      </w:r>
      <w:r w:rsidR="00A922A3">
        <w:rPr>
          <w:rFonts w:ascii="Times New Roman" w:hAnsi="Times New Roman" w:cs="Times New Roman"/>
          <w:lang w:eastAsia="bs-Latn-BA"/>
        </w:rPr>
        <w:t>.</w:t>
      </w:r>
    </w:p>
    <w:p w:rsidR="005967CA" w:rsidRPr="007B405F" w:rsidRDefault="005967CA" w:rsidP="007B405F">
      <w:pPr>
        <w:spacing w:after="0"/>
        <w:ind w:left="-142" w:right="-1423"/>
        <w:jc w:val="both"/>
        <w:rPr>
          <w:rFonts w:ascii="Times New Roman" w:hAnsi="Times New Roman" w:cs="Times New Roman"/>
          <w:lang w:eastAsia="bs-Latn-BA"/>
        </w:rPr>
      </w:pPr>
      <w:r w:rsidRPr="007B405F">
        <w:rPr>
          <w:rFonts w:ascii="Times New Roman" w:hAnsi="Times New Roman" w:cs="Times New Roman"/>
          <w:lang w:eastAsia="bs-Latn-BA"/>
        </w:rPr>
        <w:t>Cijene moraju biti izražene u KM i zaokružene na dvije decimale.</w:t>
      </w:r>
    </w:p>
    <w:p w:rsidR="005967CA" w:rsidRDefault="005967CA" w:rsidP="005967CA">
      <w:pPr>
        <w:spacing w:after="0"/>
        <w:ind w:left="-142"/>
        <w:jc w:val="both"/>
        <w:rPr>
          <w:rFonts w:ascii="Times New Roman" w:hAnsi="Times New Roman" w:cs="Times New Roman"/>
          <w:lang w:eastAsia="bs-Latn-BA"/>
        </w:rPr>
      </w:pPr>
      <w:r w:rsidRPr="007B405F">
        <w:rPr>
          <w:rFonts w:ascii="Times New Roman" w:hAnsi="Times New Roman" w:cs="Times New Roman"/>
          <w:lang w:eastAsia="bs-Latn-BA"/>
        </w:rPr>
        <w:t>Za svaku stavku u ponudi mora se navesti cijena.</w:t>
      </w:r>
    </w:p>
    <w:p w:rsidR="00EE413F" w:rsidRPr="007B405F" w:rsidRDefault="00EE413F" w:rsidP="005967CA">
      <w:pPr>
        <w:spacing w:after="0"/>
        <w:ind w:left="-142"/>
        <w:jc w:val="both"/>
        <w:rPr>
          <w:rFonts w:ascii="Times New Roman" w:hAnsi="Times New Roman" w:cs="Times New Roman"/>
          <w:lang w:eastAsia="bs-Latn-BA"/>
        </w:rPr>
      </w:pPr>
      <w:r>
        <w:rPr>
          <w:rFonts w:ascii="Times New Roman" w:hAnsi="Times New Roman" w:cs="Times New Roman"/>
          <w:lang w:eastAsia="bs-Latn-BA"/>
        </w:rPr>
        <w:t>Cijena u ponudi je nepromjenjiva za svo vrijeme važenja ponude i ista se izražava u konvertibilnim markama (BAM)</w:t>
      </w:r>
      <w:r w:rsidR="00D84782">
        <w:rPr>
          <w:rFonts w:ascii="Times New Roman" w:hAnsi="Times New Roman" w:cs="Times New Roman"/>
          <w:lang w:eastAsia="bs-Latn-BA"/>
        </w:rPr>
        <w:t>.</w:t>
      </w:r>
    </w:p>
    <w:p w:rsidR="005967CA" w:rsidRPr="007B405F" w:rsidRDefault="005967CA" w:rsidP="005967CA">
      <w:pPr>
        <w:spacing w:after="0"/>
        <w:ind w:left="-142" w:right="-1423"/>
        <w:jc w:val="both"/>
        <w:rPr>
          <w:rFonts w:ascii="Times New Roman" w:hAnsi="Times New Roman" w:cs="Times New Roman"/>
          <w:lang w:eastAsia="bs-Latn-BA"/>
        </w:rPr>
      </w:pPr>
      <w:r w:rsidRPr="007B405F">
        <w:rPr>
          <w:rFonts w:ascii="Times New Roman" w:hAnsi="Times New Roman" w:cs="Times New Roman"/>
          <w:lang w:eastAsia="bs-Latn-BA"/>
        </w:rPr>
        <w:t xml:space="preserve">Kriterij za odabir najpovoljnijeg ponuđača je najniža </w:t>
      </w:r>
      <w:r w:rsidR="00027881">
        <w:rPr>
          <w:rFonts w:ascii="Times New Roman" w:hAnsi="Times New Roman" w:cs="Times New Roman"/>
          <w:lang w:eastAsia="bs-Latn-BA"/>
        </w:rPr>
        <w:t>cijena</w:t>
      </w:r>
      <w:r w:rsidRPr="007B405F">
        <w:rPr>
          <w:rFonts w:ascii="Times New Roman" w:hAnsi="Times New Roman" w:cs="Times New Roman"/>
          <w:lang w:eastAsia="bs-Latn-BA"/>
        </w:rPr>
        <w:t>.</w:t>
      </w:r>
    </w:p>
    <w:p w:rsidR="005967CA" w:rsidRPr="007B405F" w:rsidRDefault="005967CA" w:rsidP="005967CA">
      <w:pPr>
        <w:spacing w:after="0"/>
        <w:ind w:left="-142" w:right="-1423"/>
        <w:jc w:val="both"/>
        <w:rPr>
          <w:rFonts w:ascii="Times New Roman" w:hAnsi="Times New Roman" w:cs="Times New Roman"/>
          <w:lang w:eastAsia="bs-Latn-BA"/>
        </w:rPr>
      </w:pPr>
      <w:r w:rsidRPr="007B405F">
        <w:rPr>
          <w:rFonts w:ascii="Times New Roman" w:hAnsi="Times New Roman" w:cs="Times New Roman"/>
          <w:lang w:eastAsia="bs-Latn-BA"/>
        </w:rPr>
        <w:t>Cijena ponude se iskazuje bez PDV-a i sadrži sve naknade koj</w:t>
      </w:r>
      <w:r w:rsidR="00EE413F">
        <w:rPr>
          <w:rFonts w:ascii="Times New Roman" w:hAnsi="Times New Roman" w:cs="Times New Roman"/>
          <w:lang w:eastAsia="bs-Latn-BA"/>
        </w:rPr>
        <w:t xml:space="preserve">e </w:t>
      </w:r>
      <w:r w:rsidR="00A922A3">
        <w:rPr>
          <w:rFonts w:ascii="Times New Roman" w:hAnsi="Times New Roman" w:cs="Times New Roman"/>
          <w:lang w:eastAsia="bs-Latn-BA"/>
        </w:rPr>
        <w:t>naručilac</w:t>
      </w:r>
      <w:r w:rsidR="00EE413F">
        <w:rPr>
          <w:rFonts w:ascii="Times New Roman" w:hAnsi="Times New Roman" w:cs="Times New Roman"/>
          <w:lang w:eastAsia="bs-Latn-BA"/>
        </w:rPr>
        <w:t xml:space="preserve"> treba platiti ponuđaču</w:t>
      </w:r>
      <w:r w:rsidRPr="007B405F">
        <w:rPr>
          <w:rFonts w:ascii="Times New Roman" w:hAnsi="Times New Roman" w:cs="Times New Roman"/>
          <w:lang w:eastAsia="bs-Latn-BA"/>
        </w:rPr>
        <w:t xml:space="preserve">. </w:t>
      </w:r>
    </w:p>
    <w:p w:rsidR="005967CA" w:rsidRPr="007B405F" w:rsidRDefault="00A922A3" w:rsidP="005967CA">
      <w:pPr>
        <w:spacing w:after="0"/>
        <w:ind w:left="-142" w:right="-1423"/>
        <w:jc w:val="both"/>
        <w:rPr>
          <w:rFonts w:ascii="Times New Roman" w:hAnsi="Times New Roman" w:cs="Times New Roman"/>
          <w:lang w:eastAsia="bs-Latn-BA"/>
        </w:rPr>
      </w:pPr>
      <w:r>
        <w:rPr>
          <w:rFonts w:ascii="Times New Roman" w:hAnsi="Times New Roman" w:cs="Times New Roman"/>
          <w:lang w:eastAsia="bs-Latn-BA"/>
        </w:rPr>
        <w:t>Naručilac pečata</w:t>
      </w:r>
      <w:r w:rsidR="005967CA" w:rsidRPr="007B405F">
        <w:rPr>
          <w:rFonts w:ascii="Times New Roman" w:hAnsi="Times New Roman" w:cs="Times New Roman"/>
          <w:lang w:eastAsia="bs-Latn-BA"/>
        </w:rPr>
        <w:t xml:space="preserve"> ne smije imati nikakve dodatne troškove osim onih koji su navedeni u obrascu.</w:t>
      </w:r>
    </w:p>
    <w:p w:rsidR="005967CA" w:rsidRPr="007B405F" w:rsidRDefault="005967CA" w:rsidP="005967CA">
      <w:pPr>
        <w:ind w:left="-142" w:right="-1425"/>
        <w:jc w:val="both"/>
        <w:rPr>
          <w:rFonts w:ascii="Times New Roman" w:hAnsi="Times New Roman" w:cs="Times New Roman"/>
          <w:lang w:eastAsia="bs-Latn-BA"/>
        </w:rPr>
      </w:pPr>
      <w:r w:rsidRPr="007B405F">
        <w:rPr>
          <w:rFonts w:ascii="Times New Roman" w:hAnsi="Times New Roman" w:cs="Times New Roman"/>
          <w:lang w:eastAsia="bs-Latn-BA"/>
        </w:rPr>
        <w:t>Jedinična cijena stavke ne smatra se računskom greškom, odnosno ne može se ispravljati.</w:t>
      </w:r>
    </w:p>
    <w:p w:rsidR="005967CA" w:rsidRPr="005B35BE" w:rsidRDefault="005967CA" w:rsidP="005967CA">
      <w:pPr>
        <w:ind w:left="-142" w:right="-1425"/>
        <w:rPr>
          <w:rFonts w:ascii="Times New Roman" w:hAnsi="Times New Roman" w:cs="Times New Roman"/>
          <w:lang w:eastAsia="bs-Latn-BA"/>
        </w:rPr>
      </w:pPr>
    </w:p>
    <w:p w:rsidR="005967CA" w:rsidRPr="005B35BE" w:rsidRDefault="005967CA" w:rsidP="005967CA">
      <w:pPr>
        <w:ind w:left="-142" w:right="-1425"/>
        <w:rPr>
          <w:rFonts w:ascii="Times New Roman" w:hAnsi="Times New Roman" w:cs="Times New Roman"/>
          <w:b/>
          <w:lang w:eastAsia="bs-Latn-BA"/>
        </w:rPr>
      </w:pPr>
      <w:r>
        <w:rPr>
          <w:rFonts w:ascii="Times New Roman" w:hAnsi="Times New Roman" w:cs="Times New Roman"/>
          <w:b/>
          <w:lang w:eastAsia="bs-Latn-BA"/>
        </w:rPr>
        <w:t xml:space="preserve">        </w:t>
      </w:r>
      <w:r w:rsidRPr="005B35BE">
        <w:rPr>
          <w:rFonts w:ascii="Times New Roman" w:hAnsi="Times New Roman" w:cs="Times New Roman"/>
          <w:b/>
          <w:lang w:eastAsia="bs-Latn-BA"/>
        </w:rPr>
        <w:t xml:space="preserve">Mjesto i datum                                                             </w:t>
      </w:r>
      <w:r>
        <w:rPr>
          <w:rFonts w:ascii="Times New Roman" w:hAnsi="Times New Roman" w:cs="Times New Roman"/>
          <w:b/>
          <w:lang w:eastAsia="bs-Latn-BA"/>
        </w:rPr>
        <w:t xml:space="preserve">                        </w:t>
      </w:r>
      <w:r w:rsidRPr="005B35BE">
        <w:rPr>
          <w:rFonts w:ascii="Times New Roman" w:hAnsi="Times New Roman" w:cs="Times New Roman"/>
          <w:b/>
          <w:lang w:eastAsia="bs-Latn-BA"/>
        </w:rPr>
        <w:t xml:space="preserve">   Pečat i potpis ovlaštene osobe</w:t>
      </w:r>
    </w:p>
    <w:p w:rsidR="005967CA" w:rsidRPr="005B35BE" w:rsidRDefault="005967CA" w:rsidP="005967CA">
      <w:pPr>
        <w:ind w:left="-142" w:right="-1425"/>
        <w:rPr>
          <w:rFonts w:ascii="Times New Roman" w:hAnsi="Times New Roman" w:cs="Times New Roman"/>
          <w:b/>
          <w:lang w:eastAsia="bs-Latn-BA"/>
        </w:rPr>
      </w:pPr>
    </w:p>
    <w:p w:rsidR="005967CA" w:rsidRPr="005B35BE" w:rsidRDefault="005967CA" w:rsidP="005967CA">
      <w:pPr>
        <w:ind w:left="-142" w:right="-1425"/>
        <w:rPr>
          <w:rFonts w:ascii="Times New Roman" w:hAnsi="Times New Roman" w:cs="Times New Roman"/>
          <w:b/>
          <w:lang w:eastAsia="bs-Latn-BA"/>
        </w:rPr>
      </w:pPr>
      <w:r w:rsidRPr="005B35BE">
        <w:rPr>
          <w:rFonts w:ascii="Times New Roman" w:hAnsi="Times New Roman" w:cs="Times New Roman"/>
          <w:b/>
          <w:lang w:eastAsia="bs-Latn-BA"/>
        </w:rPr>
        <w:t xml:space="preserve">______________________                                   M.P      </w:t>
      </w:r>
      <w:r>
        <w:rPr>
          <w:rFonts w:ascii="Times New Roman" w:hAnsi="Times New Roman" w:cs="Times New Roman"/>
          <w:b/>
          <w:lang w:eastAsia="bs-Latn-BA"/>
        </w:rPr>
        <w:t xml:space="preserve">                               </w:t>
      </w:r>
      <w:r w:rsidRPr="005B35BE">
        <w:rPr>
          <w:rFonts w:ascii="Times New Roman" w:hAnsi="Times New Roman" w:cs="Times New Roman"/>
          <w:b/>
          <w:lang w:eastAsia="bs-Latn-BA"/>
        </w:rPr>
        <w:t xml:space="preserve">  </w:t>
      </w:r>
      <w:r>
        <w:rPr>
          <w:rFonts w:ascii="Times New Roman" w:hAnsi="Times New Roman" w:cs="Times New Roman"/>
          <w:b/>
          <w:lang w:eastAsia="bs-Latn-BA"/>
        </w:rPr>
        <w:t xml:space="preserve"> </w:t>
      </w:r>
      <w:r w:rsidRPr="005B35BE">
        <w:rPr>
          <w:rFonts w:ascii="Times New Roman" w:hAnsi="Times New Roman" w:cs="Times New Roman"/>
          <w:b/>
          <w:lang w:eastAsia="bs-Latn-BA"/>
        </w:rPr>
        <w:t>______________________</w:t>
      </w:r>
    </w:p>
    <w:p w:rsidR="00920FEE" w:rsidRDefault="00920FEE"/>
    <w:sectPr w:rsidR="00920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82" w:rsidRDefault="00500382" w:rsidP="009F42E7">
      <w:pPr>
        <w:spacing w:after="0" w:line="240" w:lineRule="auto"/>
      </w:pPr>
      <w:r>
        <w:separator/>
      </w:r>
    </w:p>
  </w:endnote>
  <w:endnote w:type="continuationSeparator" w:id="0">
    <w:p w:rsidR="00500382" w:rsidRDefault="00500382" w:rsidP="009F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82" w:rsidRDefault="00500382" w:rsidP="009F42E7">
      <w:pPr>
        <w:spacing w:after="0" w:line="240" w:lineRule="auto"/>
      </w:pPr>
      <w:r>
        <w:separator/>
      </w:r>
    </w:p>
  </w:footnote>
  <w:footnote w:type="continuationSeparator" w:id="0">
    <w:p w:rsidR="00500382" w:rsidRDefault="00500382" w:rsidP="009F4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2002"/>
    <w:multiLevelType w:val="hybridMultilevel"/>
    <w:tmpl w:val="F5C64226"/>
    <w:lvl w:ilvl="0" w:tplc="F948EF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442A8"/>
    <w:multiLevelType w:val="hybridMultilevel"/>
    <w:tmpl w:val="5AD292F4"/>
    <w:lvl w:ilvl="0" w:tplc="A9243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E2E80"/>
    <w:multiLevelType w:val="hybridMultilevel"/>
    <w:tmpl w:val="1E0AEE88"/>
    <w:lvl w:ilvl="0" w:tplc="A9243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806222"/>
    <w:multiLevelType w:val="hybridMultilevel"/>
    <w:tmpl w:val="E2628872"/>
    <w:lvl w:ilvl="0" w:tplc="A9243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B56C8"/>
    <w:multiLevelType w:val="hybridMultilevel"/>
    <w:tmpl w:val="FB8A7DA6"/>
    <w:lvl w:ilvl="0" w:tplc="A9243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071B"/>
    <w:multiLevelType w:val="hybridMultilevel"/>
    <w:tmpl w:val="71846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E4C6D"/>
    <w:multiLevelType w:val="hybridMultilevel"/>
    <w:tmpl w:val="34621D20"/>
    <w:lvl w:ilvl="0" w:tplc="A9243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C32AA"/>
    <w:multiLevelType w:val="hybridMultilevel"/>
    <w:tmpl w:val="C256EF24"/>
    <w:lvl w:ilvl="0" w:tplc="A9243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CA"/>
    <w:rsid w:val="00000EEA"/>
    <w:rsid w:val="00020F09"/>
    <w:rsid w:val="00027881"/>
    <w:rsid w:val="000362B2"/>
    <w:rsid w:val="00077215"/>
    <w:rsid w:val="00077AB6"/>
    <w:rsid w:val="000A6877"/>
    <w:rsid w:val="000A7D79"/>
    <w:rsid w:val="000B22B1"/>
    <w:rsid w:val="000F2B0B"/>
    <w:rsid w:val="00113F19"/>
    <w:rsid w:val="0012429E"/>
    <w:rsid w:val="0012515C"/>
    <w:rsid w:val="00131F12"/>
    <w:rsid w:val="001C04CF"/>
    <w:rsid w:val="001C78ED"/>
    <w:rsid w:val="00205183"/>
    <w:rsid w:val="002255B0"/>
    <w:rsid w:val="00227980"/>
    <w:rsid w:val="00230F33"/>
    <w:rsid w:val="002706FF"/>
    <w:rsid w:val="002B6E58"/>
    <w:rsid w:val="002F74B6"/>
    <w:rsid w:val="00307FDF"/>
    <w:rsid w:val="00323C58"/>
    <w:rsid w:val="00367758"/>
    <w:rsid w:val="00375E48"/>
    <w:rsid w:val="0038509C"/>
    <w:rsid w:val="003A2CAE"/>
    <w:rsid w:val="003F3916"/>
    <w:rsid w:val="00427A1E"/>
    <w:rsid w:val="00450FA3"/>
    <w:rsid w:val="00456682"/>
    <w:rsid w:val="00482199"/>
    <w:rsid w:val="00491DD0"/>
    <w:rsid w:val="00497654"/>
    <w:rsid w:val="004A5B38"/>
    <w:rsid w:val="004D381E"/>
    <w:rsid w:val="004F13A8"/>
    <w:rsid w:val="004F5F0E"/>
    <w:rsid w:val="00500382"/>
    <w:rsid w:val="00513B90"/>
    <w:rsid w:val="00517042"/>
    <w:rsid w:val="005643B2"/>
    <w:rsid w:val="0059042E"/>
    <w:rsid w:val="00590D6F"/>
    <w:rsid w:val="005967CA"/>
    <w:rsid w:val="005E196F"/>
    <w:rsid w:val="005E4628"/>
    <w:rsid w:val="00605068"/>
    <w:rsid w:val="00611E25"/>
    <w:rsid w:val="00612513"/>
    <w:rsid w:val="00657FC0"/>
    <w:rsid w:val="00667876"/>
    <w:rsid w:val="0067061C"/>
    <w:rsid w:val="006B73AA"/>
    <w:rsid w:val="006C2FAB"/>
    <w:rsid w:val="006C64DC"/>
    <w:rsid w:val="006E1350"/>
    <w:rsid w:val="006E333E"/>
    <w:rsid w:val="006F6122"/>
    <w:rsid w:val="0071681A"/>
    <w:rsid w:val="00720609"/>
    <w:rsid w:val="00724FA4"/>
    <w:rsid w:val="00737516"/>
    <w:rsid w:val="00771341"/>
    <w:rsid w:val="0077364C"/>
    <w:rsid w:val="00785476"/>
    <w:rsid w:val="007B0434"/>
    <w:rsid w:val="007B24A3"/>
    <w:rsid w:val="007B405F"/>
    <w:rsid w:val="007C2240"/>
    <w:rsid w:val="007D76C7"/>
    <w:rsid w:val="007F0375"/>
    <w:rsid w:val="00805D9C"/>
    <w:rsid w:val="00821A25"/>
    <w:rsid w:val="00823D5E"/>
    <w:rsid w:val="008312A7"/>
    <w:rsid w:val="0083252F"/>
    <w:rsid w:val="0089222D"/>
    <w:rsid w:val="00912423"/>
    <w:rsid w:val="00920FEE"/>
    <w:rsid w:val="00931608"/>
    <w:rsid w:val="009365C2"/>
    <w:rsid w:val="00956893"/>
    <w:rsid w:val="00961340"/>
    <w:rsid w:val="00963CC6"/>
    <w:rsid w:val="00974CDD"/>
    <w:rsid w:val="009E001A"/>
    <w:rsid w:val="009E6A8E"/>
    <w:rsid w:val="009E77FE"/>
    <w:rsid w:val="009F2CE3"/>
    <w:rsid w:val="009F42E7"/>
    <w:rsid w:val="00A1253D"/>
    <w:rsid w:val="00A16C0E"/>
    <w:rsid w:val="00A176AB"/>
    <w:rsid w:val="00A20446"/>
    <w:rsid w:val="00A209FF"/>
    <w:rsid w:val="00A62434"/>
    <w:rsid w:val="00A67CBB"/>
    <w:rsid w:val="00A84947"/>
    <w:rsid w:val="00A922A3"/>
    <w:rsid w:val="00AE04A3"/>
    <w:rsid w:val="00AE4EEA"/>
    <w:rsid w:val="00AF454C"/>
    <w:rsid w:val="00B10443"/>
    <w:rsid w:val="00B7091B"/>
    <w:rsid w:val="00B94B0C"/>
    <w:rsid w:val="00BA1500"/>
    <w:rsid w:val="00BA19C4"/>
    <w:rsid w:val="00BB5889"/>
    <w:rsid w:val="00BC0637"/>
    <w:rsid w:val="00BC508B"/>
    <w:rsid w:val="00BF3FDF"/>
    <w:rsid w:val="00C019F8"/>
    <w:rsid w:val="00C12FE8"/>
    <w:rsid w:val="00C20576"/>
    <w:rsid w:val="00C249EF"/>
    <w:rsid w:val="00C3705F"/>
    <w:rsid w:val="00C640A1"/>
    <w:rsid w:val="00C72E2A"/>
    <w:rsid w:val="00C85212"/>
    <w:rsid w:val="00CA5958"/>
    <w:rsid w:val="00CD2F37"/>
    <w:rsid w:val="00CE058C"/>
    <w:rsid w:val="00CE0E9E"/>
    <w:rsid w:val="00CF7C23"/>
    <w:rsid w:val="00D07F15"/>
    <w:rsid w:val="00D2520C"/>
    <w:rsid w:val="00D441EC"/>
    <w:rsid w:val="00D52BE8"/>
    <w:rsid w:val="00D7519F"/>
    <w:rsid w:val="00D84782"/>
    <w:rsid w:val="00DA1808"/>
    <w:rsid w:val="00DB77AC"/>
    <w:rsid w:val="00DC38F0"/>
    <w:rsid w:val="00DF0E71"/>
    <w:rsid w:val="00E12B84"/>
    <w:rsid w:val="00E236E2"/>
    <w:rsid w:val="00E24A2A"/>
    <w:rsid w:val="00E2740B"/>
    <w:rsid w:val="00E465DA"/>
    <w:rsid w:val="00E70A7E"/>
    <w:rsid w:val="00E91FCA"/>
    <w:rsid w:val="00E92C42"/>
    <w:rsid w:val="00EA3095"/>
    <w:rsid w:val="00ED43DC"/>
    <w:rsid w:val="00EE413F"/>
    <w:rsid w:val="00F04691"/>
    <w:rsid w:val="00F4521A"/>
    <w:rsid w:val="00F5554B"/>
    <w:rsid w:val="00F574B9"/>
    <w:rsid w:val="00F60B30"/>
    <w:rsid w:val="00F70F05"/>
    <w:rsid w:val="00F8344B"/>
    <w:rsid w:val="00FD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4BD138-8160-455B-A97B-878432CD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7CA"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967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Zaglavlje">
    <w:name w:val="header"/>
    <w:basedOn w:val="Normal"/>
    <w:link w:val="ZaglavljeChar"/>
    <w:uiPriority w:val="99"/>
    <w:unhideWhenUsed/>
    <w:rsid w:val="009F4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42E7"/>
    <w:rPr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9F4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42E7"/>
    <w:rPr>
      <w:lang w:val="bs-Latn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65C2"/>
    <w:rPr>
      <w:rFonts w:ascii="Tahoma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F0FF-DBE2-4C2B-8038-BD47CFEF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User7455</cp:lastModifiedBy>
  <cp:revision>2</cp:revision>
  <cp:lastPrinted>2018-11-15T12:18:00Z</cp:lastPrinted>
  <dcterms:created xsi:type="dcterms:W3CDTF">2025-11-17T09:59:00Z</dcterms:created>
  <dcterms:modified xsi:type="dcterms:W3CDTF">2025-11-17T09:59:00Z</dcterms:modified>
</cp:coreProperties>
</file>